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eastAsia="Arial" w:cs="Arial"/>
          <w:color w:val="000000"/>
          <w:sz w:val="22"/>
          <w:szCs w:val="22"/>
          <w:lang w:eastAsia="ar-SA"/>
        </w:rPr>
      </w:pPr>
      <w:r>
        <w:rPr>
          <w:rFonts w:eastAsia="Arial" w:cs="Arial" w:ascii="Arial" w:hAnsi="Arial"/>
          <w:color w:val="000000"/>
          <w:sz w:val="22"/>
          <w:szCs w:val="22"/>
          <w:lang w:eastAsia="ar-SA"/>
        </w:rPr>
        <w:softHyphen/>
      </w:r>
    </w:p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color w:val="000000"/>
          <w:sz w:val="40"/>
          <w:szCs w:val="40"/>
          <w:lang w:eastAsia="ar-SA"/>
        </w:rPr>
        <w:t>UNIVERSIDADE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FEDERAL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DE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ALAGOAS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–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UFAL</w:t>
      </w:r>
    </w:p>
    <w:p>
      <w:pPr>
        <w:pStyle w:val="Standard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color w:val="000000"/>
          <w:sz w:val="40"/>
          <w:szCs w:val="40"/>
          <w:lang w:eastAsia="ar-SA"/>
        </w:rPr>
        <w:t>FACULDADE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DE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SERVIÇO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SOCIAL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–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FSSO</w:t>
      </w:r>
    </w:p>
    <w:p>
      <w:pPr>
        <w:pStyle w:val="Standard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color w:val="000000"/>
          <w:sz w:val="40"/>
          <w:szCs w:val="40"/>
          <w:lang w:eastAsia="ar-SA"/>
        </w:rPr>
        <w:t>CURSO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DE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GRADUAÇÃO EM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SERVIÇO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SOCIAL</w:t>
      </w:r>
    </w:p>
    <w:p>
      <w:pPr>
        <w:pStyle w:val="Standard"/>
        <w:spacing w:lineRule="auto" w:line="360"/>
        <w:jc w:val="center"/>
        <w:rPr>
          <w:rFonts w:ascii="Arial" w:hAnsi="Arial" w:cs="Arial"/>
          <w:color w:val="000000"/>
          <w:sz w:val="40"/>
          <w:szCs w:val="40"/>
          <w:lang w:eastAsia="ar-SA"/>
        </w:rPr>
      </w:pPr>
      <w:r>
        <w:rPr>
          <w:rFonts w:cs="Arial" w:ascii="Arial" w:hAnsi="Arial"/>
          <w:color w:val="000000"/>
          <w:sz w:val="40"/>
          <w:szCs w:val="40"/>
          <w:lang w:eastAsia="ar-SA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color w:val="000000"/>
          <w:sz w:val="40"/>
          <w:szCs w:val="40"/>
          <w:lang w:eastAsia="ar-SA"/>
        </w:rPr>
      </w:pPr>
      <w:r>
        <w:rPr>
          <w:rFonts w:cs="Arial" w:ascii="Arial" w:hAnsi="Arial"/>
          <w:color w:val="000000"/>
          <w:sz w:val="40"/>
          <w:szCs w:val="40"/>
          <w:lang w:eastAsia="ar-SA"/>
        </w:rPr>
      </w:r>
    </w:p>
    <w:p>
      <w:pPr>
        <w:pStyle w:val="Standard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color w:val="000000"/>
          <w:sz w:val="40"/>
          <w:szCs w:val="40"/>
          <w:lang w:eastAsia="ar-SA"/>
        </w:rPr>
        <w:t>OFERTA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ACADÊMICA</w:t>
      </w:r>
    </w:p>
    <w:p>
      <w:pPr>
        <w:pStyle w:val="Standard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color w:val="000000"/>
          <w:sz w:val="40"/>
          <w:szCs w:val="40"/>
          <w:lang w:eastAsia="ar-SA"/>
        </w:rPr>
      </w:pPr>
      <w:r>
        <w:rPr>
          <w:rFonts w:cs="Arial" w:ascii="Arial" w:hAnsi="Arial"/>
          <w:color w:val="000000"/>
          <w:sz w:val="40"/>
          <w:szCs w:val="40"/>
          <w:lang w:eastAsia="ar-SA"/>
        </w:rPr>
        <w:t>2018</w:t>
      </w:r>
    </w:p>
    <w:p>
      <w:pPr>
        <w:pStyle w:val="Standard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color w:val="000000"/>
          <w:sz w:val="40"/>
          <w:szCs w:val="40"/>
          <w:lang w:eastAsia="ar-SA"/>
        </w:rPr>
        <w:t>2º</w:t>
      </w:r>
      <w:r>
        <w:rPr>
          <w:rFonts w:eastAsia="Arial" w:cs="Arial" w:ascii="Arial" w:hAnsi="Arial"/>
          <w:color w:val="000000"/>
          <w:sz w:val="40"/>
          <w:szCs w:val="40"/>
          <w:lang w:eastAsia="ar-SA"/>
        </w:rPr>
        <w:t xml:space="preserve"> </w:t>
      </w:r>
      <w:r>
        <w:rPr>
          <w:rFonts w:cs="Arial" w:ascii="Arial" w:hAnsi="Arial"/>
          <w:color w:val="000000"/>
          <w:sz w:val="40"/>
          <w:szCs w:val="40"/>
          <w:lang w:eastAsia="ar-SA"/>
        </w:rPr>
        <w:t>semestre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color w:val="000000"/>
          <w:sz w:val="40"/>
          <w:szCs w:val="40"/>
          <w:lang w:eastAsia="ar-SA"/>
        </w:rPr>
      </w:pPr>
      <w:r>
        <w:rPr>
          <w:rFonts w:cs="Arial" w:ascii="Arial" w:hAnsi="Arial"/>
          <w:b/>
          <w:bCs/>
          <w:color w:val="000000"/>
          <w:sz w:val="40"/>
          <w:szCs w:val="40"/>
          <w:lang w:eastAsia="ar-SA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color w:val="000000"/>
          <w:sz w:val="40"/>
          <w:szCs w:val="40"/>
          <w:lang w:eastAsia="ar-SA"/>
        </w:rPr>
      </w:pPr>
      <w:r>
        <w:rPr>
          <w:rFonts w:cs="Arial" w:ascii="Arial" w:hAnsi="Arial"/>
          <w:b/>
          <w:bCs/>
          <w:color w:val="000000"/>
          <w:sz w:val="40"/>
          <w:szCs w:val="40"/>
          <w:lang w:eastAsia="ar-SA"/>
        </w:rPr>
        <w:t>12/11/2018 a 23/04/2019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FF0000"/>
          <w:sz w:val="40"/>
          <w:szCs w:val="40"/>
          <w:lang w:eastAsia="ar-SA"/>
        </w:rPr>
        <w:t xml:space="preserve">(Versão atualizada em </w:t>
      </w:r>
      <w:bookmarkStart w:id="0" w:name="_GoBack"/>
      <w:bookmarkEnd w:id="0"/>
      <w:r>
        <w:rPr>
          <w:rFonts w:cs="Arial" w:ascii="Arial" w:hAnsi="Arial"/>
          <w:color w:val="FF0000"/>
          <w:sz w:val="40"/>
          <w:szCs w:val="40"/>
          <w:lang w:eastAsia="ar-SA"/>
        </w:rPr>
        <w:t>23</w:t>
      </w:r>
      <w:r>
        <w:rPr>
          <w:rFonts w:cs="Arial" w:ascii="Arial" w:hAnsi="Arial"/>
          <w:color w:val="FF0000"/>
          <w:sz w:val="40"/>
          <w:szCs w:val="40"/>
          <w:lang w:eastAsia="ar-SA"/>
        </w:rPr>
        <w:t>/01/2019)</w:t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  <w:lang w:eastAsia="ar-SA" w:bidi="ar-SA"/>
        </w:rPr>
      </w:pPr>
      <w:r>
        <w:rPr>
          <w:rFonts w:eastAsia="Arial" w:cs="Arial" w:ascii="Arial" w:hAnsi="Arial"/>
          <w:b/>
          <w:color w:val="000000"/>
          <w:sz w:val="22"/>
          <w:szCs w:val="22"/>
          <w:lang w:eastAsia="ar-SA" w:bidi="ar-SA"/>
        </w:rPr>
      </w:r>
      <w:r>
        <w:br w:type="page"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pageBreakBefore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1º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“B”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Matutino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201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SSOC001 – 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10:10 – 12:50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Janne Alves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SSOC002 – Desenvolvimento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Capitalista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Questão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07:30-11:00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Clarissa Maranhão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SSOC003 – Economia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Política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10:10-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12:00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08:20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–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10:10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Cristina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Paniago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SSOC004 – Filosofia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07:30 – 11:00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Taynam Bueno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SSOC005 – Sociologia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07:30-11:00 *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Marina Félix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SSOC006 – Metodologia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Científica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08:20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–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10:10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ar-SA"/>
              </w:rPr>
              <w:t xml:space="preserve">11:00 – 12:50 * 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trike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trike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Clarisse Conceição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460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Normal"/>
        <w:rPr/>
      </w:pPr>
      <w:r>
        <w:rPr>
          <w:u w:val="single"/>
        </w:rPr>
        <w:t>As aulas de Sociologia e de Metodologia Científica pela manhã serão na sala 104, tendo em vista que temos uma cadeirante cursando a disciplina Sociologia.</w:t>
      </w:r>
    </w:p>
    <w:p>
      <w:pPr>
        <w:pStyle w:val="Normal"/>
        <w:rPr/>
      </w:pPr>
      <w:r>
        <w:rPr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1º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“C”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Noturno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102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SSOC001 – 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Telma Sasso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SSOC002 – Desenvolvimento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Capitalista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Questão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SSOC003 – Economia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Política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19:00- 22:30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7CAAC" w:themeFill="accent2" w:themeFillTint="66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  <w:t xml:space="preserve">Reivan / Thays </w:t>
            </w:r>
            <w:r>
              <w:rPr>
                <w:rFonts w:cs="Arial" w:ascii="arial;verdana;sans-serif" w:hAnsi="arial;verdana;sans-serif"/>
                <w:b w:val="false"/>
                <w:i w:val="false"/>
                <w:caps w:val="false"/>
                <w:smallCaps w:val="false"/>
                <w:color w:val="FF3333"/>
                <w:spacing w:val="0"/>
                <w:sz w:val="24"/>
                <w:szCs w:val="24"/>
                <w:lang w:eastAsia="ar-SA"/>
              </w:rPr>
              <w:t>Karolline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SSOC004 – Filosofia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22:30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Sérgio Lessa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SSOC006 – Metodologia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Científica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22:30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trike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trike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Célia Porto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380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2º Período – 2018.2 – Turma “A” – Matutino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 13 – SALA 203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 *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SSOC007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7:30-10:10</w:t>
            </w: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Sandra Barros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SSOC008 – Formação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Sócio-histórica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Brasil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Adriano Nascimento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SSOC009 – Antropologia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8:20-12:00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Débora Allebrandt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SSOC010 – Teoria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Política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08:20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–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10:10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10:10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-12:00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Cristina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Paniago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SSOC011 – Psicologia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08:20 – 12:00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Angelina Nunes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380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  <w:p>
            <w:pPr>
              <w:pStyle w:val="Standard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eastAsia="ar-SA"/>
              </w:rPr>
              <w:t>Observação: a aula da Professora Sandra Barros às quintas-feiras será na sala 105 (multimeios)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2º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“N”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Noturno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201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SSOC005 – Sociologia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22:30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Arim Soares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SSOC007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Wanda Hirai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SSOC008 – Formação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Sócio-histórica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Brasil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Josimeire Omena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SSOC009 – Antropologia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Evaldo Mendes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SSOC010 – Teoria</w:t>
            </w:r>
            <w:r>
              <w:rPr>
                <w:rFonts w:eastAsia="Arial" w:cs="Arial"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  <w:t>Política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Célia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Porto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380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cs="Arial" w:ascii="Arial" w:hAnsi="Arial"/>
          <w:color w:val="000000"/>
          <w:sz w:val="22"/>
          <w:szCs w:val="22"/>
          <w:lang w:eastAsia="ar-SA"/>
        </w:rPr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3º Período – 2018.2 – Turma “B” – Matutino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 13 – SALA 102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SSOC013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7:30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-10:10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Sandra Barros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SSOC014 – 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Processo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Trabalho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10:10-12:50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 xml:space="preserve">Margarete </w:t>
            </w:r>
            <w:r>
              <w:rPr>
                <w:rFonts w:cs="Arial" w:ascii="Arial" w:hAnsi="Arial"/>
                <w:color w:val="000000"/>
                <w:sz w:val="22"/>
                <w:szCs w:val="22"/>
                <w:highlight w:val="yellow"/>
                <w:lang w:eastAsia="ar-SA"/>
              </w:rPr>
              <w:t>(1º bimestre)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yellow"/>
                <w:lang w:eastAsia="ar-SA"/>
              </w:rPr>
              <w:t>A</w:t>
            </w:r>
            <w:r>
              <w:rPr>
                <w:rFonts w:cs="Arial" w:ascii="Arial" w:hAnsi="Arial"/>
                <w:color w:val="000000"/>
                <w:sz w:val="22"/>
                <w:szCs w:val="22"/>
                <w:highlight w:val="yellow"/>
                <w:lang w:eastAsia="ar-SA"/>
              </w:rPr>
              <w:t>lessandra Conceição 2ºB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SSOC015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Ética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10:10-12:00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10:10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-12:00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Rosa Predes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SSOC016 – 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Técnico-operativa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8:20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11:00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>Sandra Barros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SSOC017 – Pesquisa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7:30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-10:10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Francisca dos Santos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SSOC019 – Direito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Legislação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8:20-12:00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  <w:lang w:eastAsia="ar-SA"/>
              </w:rPr>
              <w:t>Maria Adriana Torres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400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“C”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Noturno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104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SSOC011 – Psicologia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19:00 - 22:30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Marcos Ribeiro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SSOC013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19:00 - 21:40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Márcia Iara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SSOC014 – 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Processo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Trabalho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19:00 - 21:40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7CAAC" w:themeFill="accent2" w:themeFillTint="66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 xml:space="preserve">Margarete 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SSOC016 – 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Técnico-operativa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19:00 - 21:40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Márcia Iara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SSOC017 – Pesquisa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19:00 - 21:40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Telma Sasso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320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4º Período – 2018.2 – Turma “A” – Matutino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 13 – SALA 104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SSOC018 – Política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08:20 -12:00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Célia Porto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SSOC020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 xml:space="preserve">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eastAsia="ar-SA"/>
              </w:rPr>
              <w:t>IV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08:20 – 11:00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Josimeire Omena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SSOC021 – Classes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Sociais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Movimentos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Sociais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8:20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-12:00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Elaine Nunes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SSOC022 – 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Técnico-operativa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7:30 – 10:10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Janne Alves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SSOC023 – Pesquisa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ar-SA"/>
              </w:rPr>
              <w:t>08:20 – 11:00 *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Clarisse Conceição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SSOC024 – 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Processo 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Trabalho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10:10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– 12:50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>Sueli Nascimento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400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Normal"/>
        <w:rPr/>
      </w:pPr>
      <w:r>
        <w:rPr/>
        <w:t>A aula de Pesquisa em Serviço Social II será na sala 201, pois temos uma cadeirante cursando a disciplina Sociologia no 1º período.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4º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“N”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Noturno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103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SSOC015 – Ética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Elvira Barretto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SSOC020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 xml:space="preserve">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eastAsia="ar-SA"/>
              </w:rPr>
              <w:t>IV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SSOC022 – 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Técnico-operativa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Márcia Iara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SSOC023 – Pesquisa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Francisca dos Santos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SSOC024 – 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Processo 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Trabalho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Francisca dos Santos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320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5º Período – 2018.2 – Turma “B” (*) – Matutino</w:t>
            </w:r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 13 – SALA 103 (**)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SSOC033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V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10:10 – 12:50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Andrea Pacheco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SSOC034 – Administração 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Planejamento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07:30-10:10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Margarete Cavalcante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SSOC035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(*Turma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A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highlight w:val="cyan"/>
                <w:lang w:eastAsia="ar-SA"/>
              </w:rPr>
              <w:t>Sala 103 ou 202)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07:30 -10:10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Betânia Buarque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SSOC035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(*Turma C – **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highlight w:val="cyan"/>
                <w:lang w:eastAsia="ar-SA"/>
              </w:rPr>
              <w:t>Sala 103 ou 202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07:30 -10:10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Janne Alves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SSOC036 – Seminário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Temático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Políticas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Sociais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8:20-12:00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Maria Adriana Torres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SSOC037 – 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</w:rPr>
              <w:t>Milena Medeiros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520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5º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“C”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(*)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Noturno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203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(**)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SSOC018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Política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Clarisse Conceição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SSOC033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V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  <w:t>Sueli Nascimento /Alessandra Conceição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SSOC034 – Administração 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Planejamento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7CAAC" w:themeFill="accent2" w:themeFillTint="66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Telma Sasso / Alessandra Conceição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SSOC035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(*Turma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B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Sala 105)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Andrea Pacheco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SSOC035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(*Turma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F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**Sala 203)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Josimeire Omena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SSOC036 – Seminário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Temático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Políticas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Sociais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Margarida Santos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SSOC037 – 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Milena Medeiros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540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6º Período – 2018.2 – Turma “A” (*) – Matutino</w:t>
            </w:r>
          </w:p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 13 – SALA 204 (**)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SSOC032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VI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8:20-11:00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Reivan Marinho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SSOC038 – Administração 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Planejamento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09:20 – 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Margarida Silva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SSOC039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I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(*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highlight w:val="cyan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highlight w:val="cyan"/>
                <w:lang w:eastAsia="ar-SA"/>
              </w:rPr>
              <w:t xml:space="preserve"> D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Sala 204)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07:30 – 10:10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Betânia Buarque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SSOC039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(*Turma E – **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highlight w:val="cyan"/>
                <w:lang w:eastAsia="ar-SA"/>
              </w:rPr>
              <w:t>Sala 202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07:30 – 10:10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Margarete Cavalcante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SSOC040 – 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Pesquisa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10:10 – 12:50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Wanda Hirai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SSOC041 – 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</w:rPr>
              <w:t>Milena Medeiros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440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6º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“N”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(*)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Noturno</w:t>
            </w:r>
          </w:p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202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(**)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SSOC032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Fundamentos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 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VI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Milena Medeiros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eastAsia="ar-SA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highlight w:val="yellow"/>
                <w:lang w:eastAsia="ar-SA"/>
              </w:rPr>
              <w:t>(*)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SSOC038 – Administração 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Planejamento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Wanda Hirai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SSOC039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I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(*Turma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H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Sala 202)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Elaine Nunes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SSOC039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(*Turma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J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**Sala 204)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Milena Medeiros</w:t>
            </w:r>
            <w:r>
              <w:rPr>
                <w:rFonts w:cs="Arial" w:ascii="Arial" w:hAnsi="Arial"/>
                <w:color w:val="000000"/>
                <w:sz w:val="22"/>
                <w:szCs w:val="22"/>
                <w:highlight w:val="yellow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highlight w:val="yellow"/>
                <w:lang w:eastAsia="ar-SA"/>
              </w:rPr>
              <w:t>(*)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SSOC040 – 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Pesquisa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19:00-21:40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Elvira Barretto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SSOC041 – Estágio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Milena Medeiros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440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rPr/>
      </w:pPr>
      <w:r>
        <w:rPr>
          <w:highlight w:val="yellow"/>
        </w:rPr>
        <w:t xml:space="preserve">* </w:t>
      </w:r>
      <w:r>
        <w:rPr/>
        <w:t>Devido à licença médica da Profª Milena, Profª Sueli assumiu estágio e Profª Alessandra assumiu Fundamentos VI, a partir do reinicio do semestre 22/01/19</w:t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7º Período – 2018.2 – Turma “B” – Matutino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BLOCO 13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highlight w:val="cyan"/>
                <w:lang w:eastAsia="ar-SA"/>
              </w:rPr>
              <w:t>SALA 202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SSOC042 – Seminário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Temático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08:20-12:00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>Virgínia Borges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SSOC043 – Trabalho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Sociabilidade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08:20-12:00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7CAAC" w:themeFill="accent2" w:themeFillTint="66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  <w:t xml:space="preserve">Sueli Nascimento / Thays </w:t>
            </w:r>
            <w:r>
              <w:rPr>
                <w:rFonts w:cs="Arial" w:ascii="arial;verdana;sans-serif" w:hAnsi="arial;verdana;sans-serif"/>
                <w:b w:val="false"/>
                <w:i w:val="false"/>
                <w:caps w:val="false"/>
                <w:smallCaps w:val="false"/>
                <w:color w:val="FF3333"/>
                <w:spacing w:val="0"/>
                <w:sz w:val="24"/>
                <w:szCs w:val="24"/>
                <w:lang w:eastAsia="ar-SA"/>
              </w:rPr>
              <w:t>Karolline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SSOC046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TCC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08:20-12:00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300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7º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“C”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Noturno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205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SSOC019 – Direito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Legislação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Adriano Nascimento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SSOC021 – Classes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Sociais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Movimentos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Sociais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7CAAC" w:themeFill="accent2" w:themeFillTint="66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Clarisse / </w:t>
            </w: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  <w:t xml:space="preserve">Thays </w:t>
            </w:r>
            <w:r>
              <w:rPr>
                <w:rFonts w:cs="Arial" w:ascii="arial;verdana;sans-serif" w:hAnsi="arial;verdana;sans-serif"/>
                <w:b w:val="false"/>
                <w:i w:val="false"/>
                <w:caps w:val="false"/>
                <w:smallCaps w:val="false"/>
                <w:color w:val="FF3333"/>
                <w:spacing w:val="0"/>
                <w:sz w:val="24"/>
                <w:szCs w:val="24"/>
                <w:lang w:eastAsia="ar-SA"/>
              </w:rPr>
              <w:t>Karolline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SSOC042 – Seminário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Temático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em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Serviço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Clarissa Maranhão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SSOC046 – 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TCC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19:00-22:30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320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8º Período – 2018.2 – Turma “A” – Matutino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 13 – SALA 205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SSOCO047 – 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TCC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8:20-12:00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Eletiva: SSOC028 – Gênero e Serviço Social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08:20-11:00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Andrea Pacheco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80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0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33"/>
        <w:gridCol w:w="713"/>
        <w:gridCol w:w="1474"/>
        <w:gridCol w:w="1472"/>
        <w:gridCol w:w="1474"/>
        <w:gridCol w:w="1471"/>
        <w:gridCol w:w="1477"/>
        <w:gridCol w:w="2992"/>
      </w:tblGrid>
      <w:tr>
        <w:trPr>
          <w:trHeight w:val="40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-5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8º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Período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2018.2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–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Turma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“N”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–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Noturno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BLOCO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13 – SALA 204</w:t>
            </w:r>
          </w:p>
        </w:tc>
      </w:tr>
      <w:tr>
        <w:trPr>
          <w:trHeight w:val="270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CH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Segunda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Terça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Quarta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Sexta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Professor(a)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SSOC043 – Trabalho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Sociabilidade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 – 22:30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 xml:space="preserve">Artur Bispo </w:t>
            </w:r>
          </w:p>
        </w:tc>
      </w:tr>
      <w:tr>
        <w:trPr>
          <w:trHeight w:val="506" w:hRule="atLeast"/>
        </w:trPr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SSOC047 –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Oficina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de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TCC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19:00 -22:30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ar-SA"/>
              </w:rPr>
              <w:t>Edlene Pimentel</w:t>
            </w:r>
          </w:p>
        </w:tc>
      </w:tr>
      <w:tr>
        <w:trPr>
          <w:trHeight w:val="315" w:hRule="atLeast"/>
        </w:trPr>
        <w:tc>
          <w:tcPr>
            <w:tcW w:w="146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CARGA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HORÁRIA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TOTAL: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220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ar-SA"/>
              </w:rPr>
              <w:t>h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verdana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2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eastAsia="Times New Roman" w:cs="Arial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2">
    <w:name w:val="Heading 2"/>
    <w:basedOn w:val="Ttulo"/>
    <w:uiPriority w:val="9"/>
    <w:unhideWhenUsed/>
    <w:qFormat/>
    <w:pPr>
      <w:widowControl w:val="false"/>
      <w:numPr>
        <w:ilvl w:val="0"/>
        <w:numId w:val="1"/>
      </w:numPr>
      <w:bidi w:val="0"/>
      <w:snapToGrid w:val="false"/>
      <w:jc w:val="center"/>
      <w:outlineLvl w:val="0"/>
      <w:outlineLvl w:val="0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eastAsia="Times New Roman" w:cs="Arial"/>
      <w:sz w:val="22"/>
      <w:szCs w:val="22"/>
      <w:lang w:eastAsia="ar-SA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" w:customStyle="1">
    <w:name w:val="Fonte parág. padrão1"/>
    <w:qFormat/>
    <w:rPr/>
  </w:style>
  <w:style w:type="character" w:styleId="Fontepargpadro11" w:customStyle="1">
    <w:name w:val="Fonte parág. padrão11"/>
    <w:qFormat/>
    <w:rPr/>
  </w:style>
  <w:style w:type="character" w:styleId="Fontepargpadro10" w:customStyle="1">
    <w:name w:val="Fonte parág. padrão10"/>
    <w:qFormat/>
    <w:rPr/>
  </w:style>
  <w:style w:type="character" w:styleId="Fontepargpadro9" w:customStyle="1">
    <w:name w:val="Fonte parág. padrão9"/>
    <w:qFormat/>
    <w:rPr/>
  </w:style>
  <w:style w:type="character" w:styleId="AbsatzStandardschriftart" w:customStyle="1">
    <w:name w:val="Absatz-Standardschriftart"/>
    <w:qFormat/>
    <w:rPr/>
  </w:style>
  <w:style w:type="character" w:styleId="Fontepargpadro8" w:customStyle="1">
    <w:name w:val="Fonte parág. padrão8"/>
    <w:qFormat/>
    <w:rPr/>
  </w:style>
  <w:style w:type="character" w:styleId="Fontepargpadro7" w:customStyle="1">
    <w:name w:val="Fonte parág. padrão7"/>
    <w:qFormat/>
    <w:rPr/>
  </w:style>
  <w:style w:type="character" w:styleId="Fontepargpadro6" w:customStyle="1">
    <w:name w:val="Fonte parág. padrão6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Fontepargpadro5" w:customStyle="1">
    <w:name w:val="Fonte parág. padrão5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Fontepargpadro4" w:customStyle="1">
    <w:name w:val="Fonte parág. padrão4"/>
    <w:qFormat/>
    <w:rPr/>
  </w:style>
  <w:style w:type="character" w:styleId="Ttulo2Char" w:customStyle="1">
    <w:name w:val="Título 2 Char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Smbolosdenumerao" w:customStyle="1">
    <w:name w:val="Símbolos de numeração"/>
    <w:qFormat/>
    <w:rPr/>
  </w:style>
  <w:style w:type="character" w:styleId="TextodenotaderodapChar" w:customStyle="1">
    <w:name w:val="Texto de nota de rodapé Char"/>
    <w:qFormat/>
    <w:rPr>
      <w:rFonts w:eastAsia="Lucida Sans Unicode" w:cs="Tahoma"/>
      <w:lang w:bidi="pt-BR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CorpodetextoChar" w:customStyle="1">
    <w:name w:val="Corpo de texto Char"/>
    <w:qFormat/>
    <w:rPr/>
  </w:style>
  <w:style w:type="character" w:styleId="TextodenotaderodapChar1" w:customStyle="1">
    <w:name w:val="Texto de nota de rodapé Char1"/>
    <w:qFormat/>
    <w:rPr/>
  </w:style>
  <w:style w:type="character" w:styleId="TextodebaloChar" w:customStyle="1">
    <w:name w:val="Texto de balão Char"/>
    <w:qFormat/>
    <w:rPr/>
  </w:style>
  <w:style w:type="character" w:styleId="Internetlink" w:customStyle="1">
    <w:name w:val="Internet link"/>
    <w:qFormat/>
    <w:rPr/>
  </w:style>
  <w:style w:type="character" w:styleId="Textooriginal" w:customStyle="1">
    <w:name w:val="Texto original"/>
    <w:qFormat/>
    <w:rPr/>
  </w:style>
  <w:style w:type="character" w:styleId="MapadoDocumentoChar" w:customStyle="1">
    <w:name w:val="Mapa do Documento Char"/>
    <w:qFormat/>
    <w:rPr>
      <w:sz w:val="24"/>
      <w:szCs w:val="24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93666f"/>
    <w:rPr>
      <w:rFonts w:ascii="Times New Roman" w:hAnsi="Times New Roman"/>
      <w:szCs w:val="21"/>
    </w:rPr>
  </w:style>
  <w:style w:type="character" w:styleId="ListLabel1" w:customStyle="1">
    <w:name w:val="ListLabel 1"/>
    <w:qFormat/>
    <w:rPr>
      <w:rFonts w:eastAsia="Times New Roman" w:cs="Arial"/>
      <w:sz w:val="22"/>
      <w:szCs w:val="22"/>
      <w:lang w:eastAsia="ar-SA" w:bidi="ar-SA"/>
    </w:rPr>
  </w:style>
  <w:style w:type="character" w:styleId="ListLabel2" w:customStyle="1">
    <w:name w:val="ListLabel 2"/>
    <w:qFormat/>
    <w:rPr>
      <w:rFonts w:eastAsia="Times New Roman" w:cs="Arial"/>
      <w:sz w:val="22"/>
      <w:szCs w:val="22"/>
      <w:lang w:eastAsia="ar-SA" w:bidi="ar-SA"/>
    </w:rPr>
  </w:style>
  <w:style w:type="character" w:styleId="ListLabel3" w:customStyle="1">
    <w:name w:val="ListLabel 3"/>
    <w:qFormat/>
    <w:rPr>
      <w:rFonts w:eastAsia="Times New Roman" w:cs="Arial"/>
      <w:sz w:val="22"/>
      <w:szCs w:val="22"/>
      <w:lang w:eastAsia="ar-SA" w:bidi="ar-SA"/>
    </w:rPr>
  </w:style>
  <w:style w:type="character" w:styleId="ListLabel4" w:customStyle="1">
    <w:name w:val="ListLabel 4"/>
    <w:qFormat/>
    <w:rPr>
      <w:rFonts w:eastAsia="Times New Roman" w:cs="Arial"/>
      <w:sz w:val="22"/>
      <w:szCs w:val="22"/>
      <w:lang w:eastAsia="ar-SA" w:bidi="ar-SA"/>
    </w:rPr>
  </w:style>
  <w:style w:type="character" w:styleId="ListLabel5" w:customStyle="1">
    <w:name w:val="ListLabel 5"/>
    <w:qFormat/>
    <w:rPr>
      <w:rFonts w:eastAsia="Times New Roman" w:cs="Arial"/>
      <w:sz w:val="22"/>
      <w:szCs w:val="22"/>
      <w:lang w:eastAsia="ar-SA" w:bidi="ar-SA"/>
    </w:rPr>
  </w:style>
  <w:style w:type="character" w:styleId="ListLabel6" w:customStyle="1">
    <w:name w:val="ListLabel 6"/>
    <w:qFormat/>
    <w:rPr>
      <w:rFonts w:eastAsia="Times New Roman" w:cs="Arial"/>
      <w:sz w:val="22"/>
      <w:szCs w:val="22"/>
      <w:lang w:eastAsia="ar-SA" w:bidi="ar-SA"/>
    </w:rPr>
  </w:style>
  <w:style w:type="character" w:styleId="ListLabel7" w:customStyle="1">
    <w:name w:val="ListLabel 7"/>
    <w:qFormat/>
    <w:rPr>
      <w:rFonts w:eastAsia="Times New Roman" w:cs="Arial"/>
      <w:sz w:val="22"/>
      <w:szCs w:val="22"/>
      <w:lang w:eastAsia="ar-SA" w:bidi="ar-SA"/>
    </w:rPr>
  </w:style>
  <w:style w:type="character" w:styleId="ListLabel8" w:customStyle="1">
    <w:name w:val="ListLabel 8"/>
    <w:qFormat/>
    <w:rPr>
      <w:rFonts w:eastAsia="Times New Roman" w:cs="Arial"/>
      <w:sz w:val="22"/>
      <w:szCs w:val="22"/>
      <w:lang w:eastAsia="ar-SA" w:bidi="ar-SA"/>
    </w:rPr>
  </w:style>
  <w:style w:type="character" w:styleId="ListLabel9">
    <w:name w:val="ListLabel 9"/>
    <w:qFormat/>
    <w:rPr>
      <w:rFonts w:eastAsia="Times New Roman" w:cs="Arial"/>
      <w:sz w:val="22"/>
      <w:szCs w:val="22"/>
      <w:lang w:eastAsia="ar-SA" w:bidi="ar-SA"/>
    </w:rPr>
  </w:style>
  <w:style w:type="character" w:styleId="ListLabel10">
    <w:name w:val="ListLabel 10"/>
    <w:qFormat/>
    <w:rPr>
      <w:rFonts w:eastAsia="Times New Roman" w:cs="Arial"/>
      <w:sz w:val="22"/>
      <w:szCs w:val="22"/>
      <w:lang w:eastAsia="ar-SA" w:bidi="ar-SA"/>
    </w:rPr>
  </w:style>
  <w:style w:type="character" w:styleId="ListLabel11">
    <w:name w:val="ListLabel 11"/>
    <w:qFormat/>
    <w:rPr>
      <w:rFonts w:eastAsia="Times New Roman" w:cs="Arial"/>
      <w:sz w:val="22"/>
      <w:szCs w:val="22"/>
      <w:lang w:eastAsia="ar-SA" w:bidi="ar-SA"/>
    </w:rPr>
  </w:style>
  <w:style w:type="character" w:styleId="ListLabel12">
    <w:name w:val="ListLabel 12"/>
    <w:qFormat/>
    <w:rPr>
      <w:rFonts w:eastAsia="Times New Roman" w:cs="Arial"/>
      <w:sz w:val="22"/>
      <w:szCs w:val="22"/>
      <w:lang w:eastAsia="ar-SA" w:bidi="ar-SA"/>
    </w:rPr>
  </w:style>
  <w:style w:type="character" w:styleId="ListLabel13">
    <w:name w:val="ListLabel 13"/>
    <w:qFormat/>
    <w:rPr>
      <w:rFonts w:eastAsia="Times New Roman" w:cs="Arial"/>
      <w:sz w:val="22"/>
      <w:szCs w:val="22"/>
      <w:lang w:eastAsia="ar-SA" w:bidi="ar-SA"/>
    </w:rPr>
  </w:style>
  <w:style w:type="character" w:styleId="ListLabel14">
    <w:name w:val="ListLabel 14"/>
    <w:qFormat/>
    <w:rPr>
      <w:rFonts w:eastAsia="Times New Roman" w:cs="Arial"/>
      <w:sz w:val="22"/>
      <w:szCs w:val="22"/>
      <w:lang w:eastAsia="ar-SA" w:bidi="ar-SA"/>
    </w:rPr>
  </w:style>
  <w:style w:type="character" w:styleId="ListLabel15">
    <w:name w:val="ListLabel 15"/>
    <w:qFormat/>
    <w:rPr>
      <w:rFonts w:eastAsia="Times New Roman" w:cs="Arial"/>
      <w:sz w:val="22"/>
      <w:szCs w:val="22"/>
      <w:lang w:eastAsia="ar-SA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/>
  </w:style>
  <w:style w:type="paragraph" w:styleId="Ttulo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genda1" w:customStyle="1">
    <w:name w:val="Legenda1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/>
  </w:style>
  <w:style w:type="paragraph" w:styleId="Ttulo11" w:customStyle="1">
    <w:name w:val="Título11"/>
    <w:basedOn w:val="Standard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0" w:customStyle="1">
    <w:name w:val="Título10"/>
    <w:basedOn w:val="Standard"/>
    <w:qFormat/>
    <w:pPr>
      <w:keepNext/>
      <w:spacing w:before="240" w:after="120"/>
    </w:pPr>
    <w:rPr/>
  </w:style>
  <w:style w:type="paragraph" w:styleId="Ttulo9" w:customStyle="1">
    <w:name w:val="Título9"/>
    <w:basedOn w:val="Standard"/>
    <w:qFormat/>
    <w:pPr>
      <w:keepNext/>
      <w:spacing w:before="240" w:after="120"/>
    </w:pPr>
    <w:rPr/>
  </w:style>
  <w:style w:type="paragraph" w:styleId="Ttulo8" w:customStyle="1">
    <w:name w:val="Título8"/>
    <w:basedOn w:val="Standard"/>
    <w:qFormat/>
    <w:pPr>
      <w:keepNext/>
      <w:spacing w:before="240" w:after="120"/>
    </w:pPr>
    <w:rPr/>
  </w:style>
  <w:style w:type="paragraph" w:styleId="Ttulo7" w:customStyle="1">
    <w:name w:val="Título7"/>
    <w:basedOn w:val="Standard"/>
    <w:qFormat/>
    <w:pPr>
      <w:keepNext/>
      <w:spacing w:before="240" w:after="120"/>
    </w:pPr>
    <w:rPr/>
  </w:style>
  <w:style w:type="paragraph" w:styleId="Ttulo6" w:customStyle="1">
    <w:name w:val="Título6"/>
    <w:basedOn w:val="Standard"/>
    <w:qFormat/>
    <w:pPr>
      <w:keepNext/>
      <w:spacing w:before="240" w:after="120"/>
    </w:pPr>
    <w:rPr/>
  </w:style>
  <w:style w:type="paragraph" w:styleId="Ttulo5" w:customStyle="1">
    <w:name w:val="Título5"/>
    <w:basedOn w:val="Standard"/>
    <w:qFormat/>
    <w:pPr>
      <w:keepNext/>
      <w:spacing w:before="240" w:after="120"/>
    </w:pPr>
    <w:rPr/>
  </w:style>
  <w:style w:type="paragraph" w:styleId="Ttulo4" w:customStyle="1">
    <w:name w:val="Título4"/>
    <w:basedOn w:val="Standard"/>
    <w:qFormat/>
    <w:pPr>
      <w:keepNext/>
      <w:spacing w:before="240" w:after="120"/>
    </w:pPr>
    <w:rPr/>
  </w:style>
  <w:style w:type="paragraph" w:styleId="Ttulo3" w:customStyle="1">
    <w:name w:val="Título3"/>
    <w:basedOn w:val="Standard"/>
    <w:qFormat/>
    <w:pPr>
      <w:keepNext/>
      <w:spacing w:before="240" w:after="12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/>
  </w:style>
  <w:style w:type="paragraph" w:styleId="Captulo" w:customStyle="1">
    <w:name w:val="Capítulo"/>
    <w:basedOn w:val="Standard"/>
    <w:qFormat/>
    <w:pPr>
      <w:keepNext/>
      <w:spacing w:before="240" w:after="12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Footnote" w:customStyle="1">
    <w:name w:val="Footnote"/>
    <w:basedOn w:val="Standard"/>
    <w:qFormat/>
    <w:pPr/>
    <w:rPr>
      <w:sz w:val="20"/>
      <w:szCs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Textbody"/>
    <w:qFormat/>
    <w:pPr/>
    <w:rPr/>
  </w:style>
  <w:style w:type="paragraph" w:styleId="Textodebalo1" w:customStyle="1">
    <w:name w:val="Texto de balão1"/>
    <w:basedOn w:val="Standard"/>
    <w:qFormat/>
    <w:pPr/>
    <w:rPr/>
  </w:style>
  <w:style w:type="paragraph" w:styleId="MapadoDocumento1" w:customStyle="1">
    <w:name w:val="Mapa do Documento1"/>
    <w:basedOn w:val="Standard"/>
    <w:qFormat/>
    <w:pPr/>
    <w:rPr/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93666f"/>
    <w:pPr/>
    <w:rPr>
      <w:rFonts w:ascii="Times New Roman" w:hAnsi="Times New Roman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Application>LibreOffice/5.2.5.1$Windows_x86 LibreOffice_project/0312e1a284a7d50ca85a365c316c7abbf20a4d22</Application>
  <Pages>9</Pages>
  <Words>1324</Words>
  <Characters>7528</Characters>
  <CharactersWithSpaces>8519</CharactersWithSpaces>
  <Paragraphs>506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2018-10-24T12:08:00Z</dcterms:created>
  <dc:creator>Ufal</dc:creator>
  <dc:description/>
  <dc:language>pt-BR</dc:language>
  <cp:lastModifiedBy/>
  <cp:lastPrinted>2019-01-14T10:27:33Z</cp:lastPrinted>
  <dcterms:modified xsi:type="dcterms:W3CDTF">2019-01-23T08:48:30Z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